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BDF3" w14:textId="77777777" w:rsidR="0039299C" w:rsidRPr="0039299C" w:rsidRDefault="0039299C" w:rsidP="00392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lang w:val="it-IT"/>
        </w:rPr>
      </w:pPr>
      <w:r w:rsidRPr="0039299C">
        <w:rPr>
          <w:rFonts w:ascii="Verdana" w:hAnsi="Verdana"/>
          <w:b/>
          <w:bCs/>
          <w:color w:val="FF0000"/>
          <w:lang w:val="it-IT"/>
        </w:rPr>
        <w:t>SETTIMANA DAL 24 AL 30 GENNAIO 2021</w:t>
      </w:r>
    </w:p>
    <w:p w14:paraId="0203FF8E" w14:textId="77777777" w:rsidR="0039299C" w:rsidRPr="0039299C" w:rsidRDefault="0039299C" w:rsidP="00392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80"/>
          <w:lang w:val="it-IT"/>
        </w:rPr>
      </w:pPr>
      <w:r w:rsidRPr="0039299C">
        <w:rPr>
          <w:rFonts w:ascii="Verdana" w:hAnsi="Verdana"/>
          <w:b/>
          <w:bCs/>
          <w:color w:val="000080"/>
          <w:lang w:val="it-IT"/>
        </w:rPr>
        <w:t> </w:t>
      </w:r>
    </w:p>
    <w:p w14:paraId="6E6F89C1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9299C">
        <w:rPr>
          <w:rFonts w:ascii="Verdana" w:hAnsi="Verdana"/>
          <w:b/>
          <w:bCs/>
          <w:color w:val="000080"/>
          <w:sz w:val="20"/>
          <w:szCs w:val="20"/>
          <w:lang w:val="it-IT"/>
        </w:rPr>
        <w:t>DOMENICA 24 III DOMENICA del Tempo Ordinario – B</w:t>
      </w:r>
    </w:p>
    <w:p w14:paraId="4804A089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9299C">
        <w:rPr>
          <w:rFonts w:ascii="Verdana" w:hAnsi="Verdana"/>
          <w:b/>
          <w:bCs/>
          <w:color w:val="000080"/>
          <w:sz w:val="20"/>
          <w:szCs w:val="20"/>
          <w:lang w:val="it-IT"/>
        </w:rPr>
        <w:t>Domenica della Parola di Dio</w:t>
      </w:r>
      <w:r w:rsidRPr="0039299C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748F7611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9299C">
        <w:rPr>
          <w:rFonts w:ascii="Verdana" w:hAnsi="Verdana"/>
          <w:i/>
          <w:iCs/>
          <w:color w:val="000080"/>
          <w:sz w:val="20"/>
          <w:szCs w:val="20"/>
          <w:lang w:val="it-IT"/>
        </w:rPr>
        <w:t>verde</w:t>
      </w:r>
      <w:r w:rsidRPr="0039299C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39299C">
        <w:rPr>
          <w:rFonts w:ascii="Verdana" w:hAnsi="Verdana"/>
          <w:i/>
          <w:iCs/>
          <w:color w:val="000080"/>
          <w:sz w:val="15"/>
          <w:szCs w:val="15"/>
          <w:lang w:val="it-IT"/>
        </w:rPr>
        <w:t>Gn 3,1-5.10 Sal 24 1 Cor 7,29-31 Mc 1,14-20</w:t>
      </w:r>
      <w:r w:rsidRPr="0039299C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3EB16343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9299C">
        <w:rPr>
          <w:rFonts w:ascii="Verdana" w:hAnsi="Verdana"/>
          <w:i/>
          <w:iCs/>
          <w:color w:val="000080"/>
          <w:sz w:val="20"/>
          <w:szCs w:val="20"/>
          <w:lang w:val="it-IT"/>
        </w:rPr>
        <w:t>Primi V</w:t>
      </w:r>
      <w:r w:rsidRPr="0039299C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39299C">
        <w:rPr>
          <w:rFonts w:ascii="Verdana" w:hAnsi="Verdana"/>
          <w:color w:val="000080"/>
          <w:sz w:val="15"/>
          <w:szCs w:val="15"/>
          <w:lang w:val="it-IT"/>
        </w:rPr>
        <w:t>I 543 L 560/1,2,5 Sal 103 Fil 2 p.301-C 307</w:t>
      </w:r>
      <w:r w:rsidRPr="0039299C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  <w:r w:rsidRPr="0039299C">
        <w:rPr>
          <w:rFonts w:ascii="Verdana" w:hAnsi="Verdana"/>
          <w:i/>
          <w:iCs/>
          <w:color w:val="000080"/>
          <w:sz w:val="15"/>
          <w:szCs w:val="15"/>
          <w:lang w:val="it-IT"/>
        </w:rPr>
        <w:t>Mc 1,14-20</w:t>
      </w:r>
      <w:r w:rsidRPr="0039299C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3639C932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Ufficio R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 594/3 T 540/1,4 Sal 92 Ct Dn p. 287 Sal 148, 149, 150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1E8646B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15"/>
          <w:szCs w:val="15"/>
          <w:u w:val="single"/>
        </w:rPr>
        <w:t>Lett Patrist.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T 523/III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  <w:u w:val="single"/>
        </w:rPr>
        <w:t>Rm 8, 8-11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  <w:u w:val="single"/>
        </w:rPr>
        <w:t> </w:t>
      </w:r>
      <w:r>
        <w:rPr>
          <w:rFonts w:ascii="Verdana" w:hAnsi="Verdana"/>
          <w:color w:val="000080"/>
          <w:sz w:val="15"/>
          <w:szCs w:val="15"/>
        </w:rPr>
        <w:t>Alleluia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  <w:u w:val="single"/>
        </w:rPr>
        <w:t>Lc 24, 36-53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  <w:u w:val="single"/>
        </w:rPr>
        <w:t> </w:t>
      </w:r>
    </w:p>
    <w:p w14:paraId="2B61543C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15"/>
          <w:szCs w:val="15"/>
        </w:rPr>
        <w:t>T 537/1,3,4 R 3/1 + doss</w:t>
      </w:r>
    </w:p>
    <w:p w14:paraId="4FE942D6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Secondi V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T 530/5,7 L 560/1,2,6 Sal 109, 110 Ap 19 p. 302-C 307bis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1 Cor 7,29-31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42B5D8B2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5546ED0B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9299C">
        <w:rPr>
          <w:rFonts w:ascii="Verdana" w:hAnsi="Verdana"/>
          <w:b/>
          <w:bCs/>
          <w:color w:val="000080"/>
          <w:sz w:val="20"/>
          <w:szCs w:val="20"/>
          <w:lang w:val="it-IT"/>
        </w:rPr>
        <w:t>LUNEDÌ 25 Conversione di San Paolo apostolo</w:t>
      </w:r>
    </w:p>
    <w:p w14:paraId="1D00AAAC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bianco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80"/>
          <w:sz w:val="20"/>
          <w:szCs w:val="20"/>
        </w:rPr>
        <w:t>(f)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At 22,3-16 o At 9,1-22 Sal 116 Mc 16,15-18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3DA03CA3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ApT 34+B 91 F 82/2,3 Sal 18, 41 Ct Is 61 p. 229 Sal 134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4742FCE0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ApT 350/4,5 Sal 118/5, 28, 29 Ct Is 55 p. 243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FEBF809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V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ApT 250/1,2 Sal 22, 138 Ef 1 p. 297 - C 304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4A97693B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2DACCEEE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9299C">
        <w:rPr>
          <w:rFonts w:ascii="Verdana" w:hAnsi="Verdana"/>
          <w:b/>
          <w:bCs/>
          <w:color w:val="000080"/>
          <w:sz w:val="20"/>
          <w:szCs w:val="20"/>
          <w:lang w:val="it-IT"/>
        </w:rPr>
        <w:t>MARTEDÌ 26 Ss. Timoteo e Tito, vescovi, discepoli di S. Paolo</w:t>
      </w:r>
    </w:p>
    <w:p w14:paraId="598B59C6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9299C">
        <w:rPr>
          <w:rFonts w:ascii="Verdana" w:hAnsi="Verdana"/>
          <w:i/>
          <w:iCs/>
          <w:color w:val="000080"/>
          <w:sz w:val="20"/>
          <w:szCs w:val="20"/>
          <w:lang w:val="it-IT"/>
        </w:rPr>
        <w:t>bianco</w:t>
      </w:r>
      <w:r w:rsidRPr="0039299C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  <w:r w:rsidRPr="0039299C">
        <w:rPr>
          <w:rFonts w:ascii="Verdana" w:hAnsi="Verdana"/>
          <w:i/>
          <w:iCs/>
          <w:color w:val="000080"/>
          <w:sz w:val="15"/>
          <w:szCs w:val="15"/>
          <w:lang w:val="it-IT"/>
        </w:rPr>
        <w:t>2Tm 1,1-8 o Tt 1,1-5 Sal 95 Lc 10,1-9</w:t>
      </w:r>
      <w:r w:rsidRPr="0039299C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51FFEE8D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94 ApT 91/1,2 Sal 25, 85 Ct Is 2 p. 276 Sal 112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26F6718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118/6, 1, 6 Ct Is 27 p. 277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6D2F5AF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V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F 82/1,2 Sal 73 Ap 4 p.298–C 304bis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46281EFA" w14:textId="77777777" w:rsid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0C3945F3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9299C">
        <w:rPr>
          <w:rFonts w:ascii="Verdana" w:hAnsi="Verdana"/>
          <w:b/>
          <w:bCs/>
          <w:color w:val="000080"/>
          <w:sz w:val="20"/>
          <w:szCs w:val="20"/>
          <w:lang w:val="it-IT"/>
        </w:rPr>
        <w:t>MERCOLEDÌ 27 S. Angela Merici, vergine, fondatrice delle Orsoline, † 1540</w:t>
      </w:r>
    </w:p>
    <w:p w14:paraId="0C3D28B0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 10,11-18 Sal 109 Mc 4,1-20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214E9E43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94 I 262 Sal 27, 56 Ct Tb 13 p. 265 Sal 145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01A3E43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118/7, 19, 20 Ct 1 Re p. 263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9D38CF2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9299C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39299C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39299C">
        <w:rPr>
          <w:rFonts w:ascii="Verdana" w:hAnsi="Verdana"/>
          <w:color w:val="000080"/>
          <w:sz w:val="15"/>
          <w:szCs w:val="15"/>
          <w:lang w:val="it-IT"/>
        </w:rPr>
        <w:t>I 154 Sal 54 Col 1 p. 298 – C 305</w:t>
      </w:r>
      <w:r w:rsidRPr="0039299C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73D2FC5F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39299C">
        <w:rPr>
          <w:rFonts w:ascii="-webkit-standard" w:hAnsi="-webkit-standard"/>
          <w:color w:val="000000"/>
          <w:lang w:val="it-IT"/>
        </w:rPr>
        <w:t> </w:t>
      </w:r>
    </w:p>
    <w:p w14:paraId="0028CE43" w14:textId="77777777" w:rsidR="0039299C" w:rsidRP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39299C">
        <w:rPr>
          <w:rFonts w:ascii="Verdana" w:hAnsi="Verdana"/>
          <w:b/>
          <w:bCs/>
          <w:color w:val="000080"/>
          <w:sz w:val="20"/>
          <w:szCs w:val="20"/>
          <w:lang w:val="it-IT"/>
        </w:rPr>
        <w:t>GIOVEDÌ 28 S. Tommaso d’Aquino, sacerdote domenicano e dottore della Chiesa, † 1274</w:t>
      </w:r>
    </w:p>
    <w:p w14:paraId="387D9CA8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bianco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Eb10,19-25 Sal 23 Mc 4,21-25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45EFBB57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94 F 77(2)/5,6 Sal 48, 80 Ct Is 12 p. 276 Sal 146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18F2C675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118/8, 28, 29 Ct Sap 16 p. 273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34B445C7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V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I 260 Sal 49, 140 Ap 11 p. 299 – C 306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02E5C3E1" w14:textId="77777777" w:rsid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43984762" w14:textId="77777777" w:rsid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VENERDÌ 29 S. Valerio, vescovo di Treviri, † 320 – S. Giuliano l’Ospitaliere, patrono</w:t>
      </w:r>
      <w:r>
        <w:rPr>
          <w:rStyle w:val="apple-converted-space"/>
          <w:rFonts w:ascii="Verdana" w:hAnsi="Verdana"/>
          <w:b/>
          <w:bCs/>
          <w:color w:val="000080"/>
          <w:sz w:val="20"/>
          <w:szCs w:val="20"/>
        </w:rPr>
        <w:t> </w:t>
      </w:r>
    </w:p>
    <w:p w14:paraId="43F760BB" w14:textId="77777777" w:rsid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degli albergatori, dei musici itineranti e dei circensi, † IV secolo</w:t>
      </w:r>
    </w:p>
    <w:p w14:paraId="0446C685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Eb 10,32-39 Sal 36 Mc 4,26-34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2A3A94F7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94 I 263 Sal 39 Ct Is 50 p. 240 Sal 147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2471877F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T 126 Sal 118/9, 16, 55 Ct Ger 50 p. 285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3267DCB8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V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I 295/1,2 Sal 106 Ap 15 p. 300 – C 306 bis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558B408E" w14:textId="77777777" w:rsidR="0039299C" w:rsidRDefault="0039299C" w:rsidP="0039299C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15"/>
          <w:szCs w:val="15"/>
        </w:rPr>
      </w:pPr>
      <w:r>
        <w:rPr>
          <w:i/>
          <w:iCs/>
          <w:color w:val="000000"/>
          <w:sz w:val="15"/>
          <w:szCs w:val="15"/>
        </w:rPr>
        <w:t> </w:t>
      </w:r>
    </w:p>
    <w:p w14:paraId="5A386CE3" w14:textId="77777777" w:rsid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SABATO 30 S. Martina, martire a Roma, † 226 ca</w:t>
      </w:r>
    </w:p>
    <w:p w14:paraId="41B6307C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  <w:color w:val="00000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In Belgio: S. Mutien-Marie Wiaux, fratello delle Scuole Cristiane, † 1917</w:t>
      </w:r>
    </w:p>
    <w:p w14:paraId="056ECDBB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i/>
          <w:iCs/>
          <w:color w:val="000000"/>
        </w:rPr>
      </w:pPr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</w:rPr>
        <w:t>V 15/1,3 Eb 11,1-2.8-19 Ct Lc 1,68-75 Mc 4,35-41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06D739C2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94 V 311/28-30 Sal 64, 131 Ct Tb 13 p. 266 Sal 137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09CF6B25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V 15/1,3 Sal 118/10, 74, 75 Ct Is 52 p. 222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754E2F99" w14:textId="77777777" w:rsidR="0039299C" w:rsidRDefault="0039299C" w:rsidP="0039299C">
      <w:pPr>
        <w:pStyle w:val="NormalWeb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5384F385" w14:textId="77777777" w:rsidR="0039299C" w:rsidRDefault="0039299C" w:rsidP="0039299C">
      <w:pPr>
        <w:pStyle w:val="NormalWeb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2E7F27BC" w14:textId="77777777" w:rsid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Riferimenti settimanali</w:t>
      </w:r>
    </w:p>
    <w:p w14:paraId="5F2418C8" w14:textId="77777777" w:rsidR="0039299C" w:rsidRDefault="0039299C" w:rsidP="0039299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Canti allo S. S. L Veni Creátor Spíritus p. 8 OM Re celeste p. 5 V Fuoco e luce p. 5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06D7A76C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Invitatorio L Sett. III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OM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color w:val="000080"/>
          <w:sz w:val="20"/>
          <w:szCs w:val="20"/>
        </w:rPr>
        <w:t>T 501/III tono o Inno del giorno</w:t>
      </w:r>
    </w:p>
    <w:p w14:paraId="1A3E89E4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Trisaghion L R 3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</w:p>
    <w:p w14:paraId="6C3CB762" w14:textId="77777777" w:rsidR="0039299C" w:rsidRDefault="0039299C" w:rsidP="0039299C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Lucernario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  <w:u w:val="single"/>
        </w:rPr>
        <w:t>Inc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</w:rPr>
        <w:t>L 1/1° tono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  <w:u w:val="single"/>
        </w:rPr>
        <w:t>Lu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color w:val="000080"/>
          <w:sz w:val="20"/>
          <w:szCs w:val="20"/>
        </w:rPr>
        <w:t>L 58/III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color w:val="000080"/>
          <w:sz w:val="20"/>
          <w:szCs w:val="20"/>
          <w:u w:val="single"/>
        </w:rPr>
        <w:t>Euc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</w:rPr>
        <w:t>E 203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  <w:u w:val="single"/>
        </w:rPr>
        <w:t>Magn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20"/>
          <w:szCs w:val="20"/>
        </w:rPr>
        <w:t>V 441</w:t>
      </w:r>
    </w:p>
    <w:p w14:paraId="06B517F4" w14:textId="77777777" w:rsidR="008B7E3F" w:rsidRPr="0039299C" w:rsidRDefault="008B7E3F" w:rsidP="0039299C"/>
    <w:sectPr w:rsidR="008B7E3F" w:rsidRPr="0039299C" w:rsidSect="008B7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3F"/>
    <w:rsid w:val="0039299C"/>
    <w:rsid w:val="008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9A4B"/>
  <w15:chartTrackingRefBased/>
  <w15:docId w15:val="{27BD2C08-71A7-154C-A24C-5C57B79E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EBC44-ADE8-5740-8757-3E160615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2021-01-19T11:48:00Z</dcterms:created>
  <dcterms:modified xsi:type="dcterms:W3CDTF">2021-01-19T11:48:00Z</dcterms:modified>
</cp:coreProperties>
</file>